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D0405F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16.04.2019г. № 43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Иреть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отчета </w:t>
      </w: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761DE" w:rsidRPr="00C761DE" w:rsidRDefault="00D0405F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</w:t>
      </w:r>
      <w:r w:rsidR="006A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 2019</w:t>
      </w:r>
      <w:r w:rsidR="00C761DE"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года"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8599"/>
      <w:bookmarkStart w:id="1" w:name="sub_555"/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статьей 40 Положения о бюджетном процессе в Нижнеиретском сельском поселении, утвержденного решением Думы Нижнеире</w:t>
      </w:r>
      <w:r w:rsid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сельского поселения от 23.05.2016г. № 12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 24,42, 51-58 устава Нижнеиретского сельского поселения, Администрация Нижнеиретского сельского поселения</w:t>
      </w:r>
      <w:proofErr w:type="gramEnd"/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0"/>
      <w:bookmarkEnd w:id="1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Нижнеиретского сельс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1</w:t>
      </w:r>
      <w:r w:rsidR="006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2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4138FC">
        <w:rPr>
          <w:rFonts w:ascii="Times New Roman" w:eastAsia="Times New Roman" w:hAnsi="Times New Roman" w:cs="Times New Roman"/>
          <w:sz w:val="28"/>
          <w:szCs w:val="28"/>
          <w:lang w:eastAsia="ru-RU"/>
        </w:rPr>
        <w:t>1478,6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4138FC">
        <w:rPr>
          <w:rFonts w:ascii="Times New Roman" w:eastAsia="Times New Roman" w:hAnsi="Times New Roman" w:cs="Times New Roman"/>
          <w:sz w:val="28"/>
          <w:szCs w:val="28"/>
          <w:lang w:eastAsia="ru-RU"/>
        </w:rPr>
        <w:t>998,5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профицита бюджета в сумме </w:t>
      </w:r>
      <w:r w:rsidR="004138FC">
        <w:rPr>
          <w:rFonts w:ascii="Times New Roman" w:eastAsia="Times New Roman" w:hAnsi="Times New Roman" w:cs="Times New Roman"/>
          <w:sz w:val="28"/>
          <w:szCs w:val="28"/>
          <w:lang w:eastAsia="ru-RU"/>
        </w:rPr>
        <w:t>480,1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0709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Нижнеиретского сельс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4138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6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сельского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1 квартал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C761DE" w:rsidRPr="00C761DE" w:rsidRDefault="00C761DE" w:rsidP="00C761DE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1 квартал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1 квартал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квартал </w:t>
      </w:r>
      <w:r w:rsidR="004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</w:t>
      </w:r>
      <w:proofErr w:type="gramStart"/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источников финансирования дефи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цитов бюджетов</w:t>
      </w:r>
      <w:proofErr w:type="gramEnd"/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1 квартал 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proofErr w:type="spellStart"/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«Нижнеиретский вестник» и разместить в блоке официального сайта администрации ЧРМО </w:t>
      </w:r>
      <w:hyperlink r:id="rId6" w:history="1"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Нижнеиретского муниципального образования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Григорьева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Нижнеиретского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8D" w:rsidRDefault="00EC378D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147291" w:rsidRDefault="00147291"/>
    <w:p w:rsidR="00147291" w:rsidRDefault="00147291"/>
    <w:p w:rsidR="00147291" w:rsidRDefault="00147291"/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D0405F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6A74D2" w:rsidRPr="006A74D2" w:rsidRDefault="00D0405F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16.04.2019г №43</w:t>
      </w:r>
    </w:p>
    <w:p w:rsidR="006A74D2" w:rsidRDefault="00B767E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плана доходов бюджета Нижнеиретского сельс</w:t>
      </w:r>
      <w:r w:rsidR="0007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</w:t>
      </w:r>
      <w:r w:rsidR="007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0405F" w:rsidRDefault="00D0405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2835"/>
        <w:gridCol w:w="993"/>
        <w:gridCol w:w="850"/>
        <w:gridCol w:w="709"/>
      </w:tblGrid>
      <w:tr w:rsidR="00D0405F" w:rsidRPr="00D0405F" w:rsidTr="0074135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CD7938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тыс. руб. </w:t>
            </w:r>
          </w:p>
          <w:p w:rsidR="00D0405F" w:rsidRPr="00CD7938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CD7938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CD7938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D0405F" w:rsidRPr="00D0405F" w:rsidTr="004138FC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0405F" w:rsidRPr="00D0405F" w:rsidTr="004138FC">
        <w:trPr>
          <w:trHeight w:val="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D0405F" w:rsidRPr="00D0405F" w:rsidTr="004138FC">
        <w:trPr>
          <w:trHeight w:val="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D0405F" w:rsidRPr="00D0405F" w:rsidTr="004138FC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D0405F" w:rsidRPr="00D0405F" w:rsidTr="004138FC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34,62</w:t>
            </w:r>
          </w:p>
        </w:tc>
      </w:tr>
      <w:tr w:rsidR="00D0405F" w:rsidRPr="00D0405F" w:rsidTr="004138FC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D0405F" w:rsidRPr="00D0405F" w:rsidTr="004138FC">
        <w:trPr>
          <w:trHeight w:val="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D0405F" w:rsidRPr="00D0405F" w:rsidTr="004138FC">
        <w:trPr>
          <w:trHeight w:val="7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D0405F" w:rsidRPr="00D0405F" w:rsidTr="004138FC">
        <w:trPr>
          <w:trHeight w:val="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D0405F" w:rsidRPr="00D0405F" w:rsidTr="004138FC">
        <w:trPr>
          <w:trHeight w:val="5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D0405F" w:rsidRPr="00D0405F" w:rsidTr="004138FC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0405F" w:rsidRPr="00D0405F" w:rsidTr="004138FC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04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95720A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D0405F" w:rsidRPr="00D0405F" w:rsidTr="004138F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D0405F" w:rsidRPr="00D0405F" w:rsidTr="004138F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D0405F" w:rsidRPr="00D0405F" w:rsidTr="004138FC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05F" w:rsidRPr="00D0405F" w:rsidTr="004138FC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бюджетам </w:t>
            </w:r>
            <w:r w:rsidRPr="00D04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 системы</w:t>
            </w:r>
            <w:r w:rsidRPr="00D04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F" w:rsidRPr="00D0405F" w:rsidRDefault="00D0405F" w:rsidP="00D0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D0405F" w:rsidRPr="00D0405F" w:rsidTr="004138F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D0405F" w:rsidP="00D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D0405F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F" w:rsidRPr="00D0405F" w:rsidRDefault="00741351" w:rsidP="004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21,7</w:t>
            </w:r>
          </w:p>
        </w:tc>
      </w:tr>
    </w:tbl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17C">
        <w:rPr>
          <w:rFonts w:ascii="Times New Roman" w:eastAsia="Times New Roman" w:hAnsi="Times New Roman" w:cs="Times New Roman"/>
        </w:rPr>
        <w:t>Глава Администрации</w:t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  <w:t>В.В. Григорьев</w:t>
      </w:r>
    </w:p>
    <w:p w:rsidR="002A2495" w:rsidRDefault="002A2495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51" w:rsidRDefault="0074135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51" w:rsidRDefault="0074135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51" w:rsidRDefault="0074135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A71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6304" w:rsidRDefault="00D0405F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</w:t>
      </w:r>
      <w:r w:rsidR="00945A7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E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3473A" w:rsidRPr="006A74D2" w:rsidRDefault="00D0405F" w:rsidP="006A71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16.04.2019г №43</w:t>
      </w:r>
    </w:p>
    <w:p w:rsidR="00A63210" w:rsidRDefault="00A63210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6A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з</w:t>
      </w:r>
      <w:r w:rsidR="00D3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94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A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="0094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45A7E" w:rsidRDefault="00945A7E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4928"/>
        <w:gridCol w:w="567"/>
        <w:gridCol w:w="425"/>
        <w:gridCol w:w="1276"/>
        <w:gridCol w:w="567"/>
        <w:gridCol w:w="850"/>
        <w:gridCol w:w="851"/>
        <w:gridCol w:w="709"/>
      </w:tblGrid>
      <w:tr w:rsidR="00945A7E" w:rsidRPr="00945A7E" w:rsidTr="00945A7E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2019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45A7E" w:rsidRPr="00945A7E" w:rsidTr="00945A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</w:t>
            </w:r>
          </w:p>
        </w:tc>
      </w:tr>
      <w:tr w:rsidR="00945A7E" w:rsidRPr="00945A7E" w:rsidTr="00945A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C74173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C74173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</w:tc>
      </w:tr>
      <w:tr w:rsidR="00945A7E" w:rsidRPr="00945A7E" w:rsidTr="00945A7E">
        <w:trPr>
          <w:trHeight w:val="7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17,3</w:t>
            </w:r>
          </w:p>
        </w:tc>
      </w:tr>
      <w:tr w:rsidR="00945A7E" w:rsidRPr="00945A7E" w:rsidTr="00945A7E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945A7E" w:rsidRPr="00945A7E" w:rsidTr="00945A7E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945A7E" w:rsidRPr="00945A7E" w:rsidTr="00945A7E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945A7E" w:rsidRPr="00945A7E" w:rsidTr="00945A7E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945A7E" w:rsidRPr="00945A7E" w:rsidTr="00945A7E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</w:tr>
      <w:tr w:rsidR="00945A7E" w:rsidRPr="00945A7E" w:rsidTr="00945A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945A7E" w:rsidRPr="00945A7E" w:rsidTr="00945A7E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945A7E" w:rsidRPr="00945A7E" w:rsidTr="00945A7E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945A7E" w:rsidRPr="00945A7E" w:rsidTr="00945A7E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945A7E" w:rsidRPr="00945A7E" w:rsidTr="00945A7E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945A7E" w:rsidRPr="00945A7E" w:rsidTr="00945A7E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45A7E" w:rsidRPr="00945A7E" w:rsidTr="00945A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62,2</w:t>
            </w:r>
          </w:p>
        </w:tc>
      </w:tr>
      <w:tr w:rsidR="00945A7E" w:rsidRPr="00945A7E" w:rsidTr="00945A7E">
        <w:trPr>
          <w:trHeight w:val="5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945A7E" w:rsidRPr="00945A7E" w:rsidTr="00945A7E">
        <w:trPr>
          <w:trHeight w:val="5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945A7E" w:rsidRPr="00945A7E" w:rsidTr="00945A7E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945A7E" w:rsidRPr="00945A7E" w:rsidTr="00945A7E">
        <w:trPr>
          <w:trHeight w:val="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945A7E" w:rsidRPr="00945A7E" w:rsidTr="00945A7E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945A7E" w:rsidRPr="00945A7E" w:rsidTr="00945A7E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945A7E" w:rsidRPr="00945A7E" w:rsidTr="00945A7E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945A7E" w:rsidRPr="00945A7E" w:rsidTr="00945A7E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945A7E" w:rsidRPr="00945A7E" w:rsidTr="00945A7E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24070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24070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7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7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автономных пожарных </w:t>
            </w:r>
            <w:proofErr w:type="spellStart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</w:tr>
      <w:tr w:rsidR="00945A7E" w:rsidRPr="00945A7E" w:rsidTr="00945A7E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945A7E" w:rsidRPr="00945A7E" w:rsidTr="00945A7E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945A7E" w:rsidRPr="00945A7E" w:rsidTr="00945A7E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45A7E" w:rsidRPr="00945A7E" w:rsidTr="00945A7E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45A7E" w:rsidRPr="00945A7E" w:rsidTr="00945A7E">
        <w:trPr>
          <w:trHeight w:val="5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45A7E" w:rsidRPr="00945A7E" w:rsidTr="00945A7E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местным бюджетам в целях </w:t>
            </w:r>
            <w:proofErr w:type="spellStart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945A7E" w:rsidRPr="00945A7E" w:rsidTr="00945A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945A7E" w:rsidRPr="00945A7E" w:rsidTr="00945A7E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945A7E" w:rsidRPr="00945A7E" w:rsidTr="00945A7E">
        <w:trPr>
          <w:trHeight w:val="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945A7E" w:rsidRPr="00945A7E" w:rsidTr="00945A7E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945A7E" w:rsidRPr="00945A7E" w:rsidTr="00945A7E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945A7E" w:rsidRPr="00945A7E" w:rsidTr="00945A7E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945A7E" w:rsidRPr="00945A7E" w:rsidTr="00945A7E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45A7E" w:rsidRPr="00945A7E" w:rsidTr="00945A7E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45A7E" w:rsidRPr="00945A7E" w:rsidTr="00945A7E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45A7E" w:rsidRPr="00945A7E" w:rsidTr="00945A7E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F958AA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(муниципального) </w:t>
            </w: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A7E" w:rsidRPr="00945A7E" w:rsidTr="00945A7E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7E" w:rsidRPr="00945A7E" w:rsidRDefault="00945A7E" w:rsidP="009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7E" w:rsidRPr="00945A7E" w:rsidRDefault="00945A7E" w:rsidP="0094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9EC" w:rsidRPr="006119EC" w:rsidRDefault="006119EC" w:rsidP="00893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3A" w:rsidRDefault="00D3473A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Pr="006A74D2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B2322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70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3229" w:rsidRDefault="00620EDF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</w:t>
      </w:r>
      <w:r w:rsidR="00C7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2019</w:t>
      </w:r>
      <w:r w:rsidR="00D3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A74D2" w:rsidRDefault="00620EDF" w:rsidP="00027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614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F66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№43</w:t>
      </w:r>
    </w:p>
    <w:p w:rsidR="00027534" w:rsidRPr="006A74D2" w:rsidRDefault="00027534" w:rsidP="00027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</w:t>
      </w:r>
      <w:r w:rsidR="0012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расходов бюджетов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C741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93295" w:rsidRDefault="00893295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2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76"/>
        <w:gridCol w:w="850"/>
        <w:gridCol w:w="851"/>
        <w:gridCol w:w="850"/>
        <w:gridCol w:w="851"/>
        <w:gridCol w:w="849"/>
      </w:tblGrid>
      <w:tr w:rsidR="00893295" w:rsidRPr="00893295" w:rsidTr="00B2341D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DF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20EDF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</w:t>
            </w:r>
            <w:r w:rsid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93295" w:rsidRPr="00893295" w:rsidTr="00B2341D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14C8B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14C8B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F66AE" w:rsidRPr="00893295" w:rsidTr="00620EDF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</w:t>
            </w:r>
          </w:p>
        </w:tc>
      </w:tr>
      <w:tr w:rsidR="00DF66AE" w:rsidRPr="00893295" w:rsidTr="00620EDF">
        <w:trPr>
          <w:trHeight w:val="3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</w:tc>
      </w:tr>
      <w:tr w:rsidR="00DF66AE" w:rsidRPr="00893295" w:rsidTr="00620EDF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17,3</w:t>
            </w:r>
          </w:p>
        </w:tc>
      </w:tr>
      <w:tr w:rsidR="00DF66AE" w:rsidRPr="00893295" w:rsidTr="00620EDF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F84D66" w:rsidRDefault="00DF66AE" w:rsidP="00620EDF">
            <w:pPr>
              <w:jc w:val="center"/>
            </w:pPr>
            <w:r w:rsidRPr="00F84D66">
              <w:t>3142,1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F84D66" w:rsidRDefault="00DF66AE" w:rsidP="00620EDF">
            <w:pPr>
              <w:jc w:val="center"/>
            </w:pPr>
            <w:r w:rsidRPr="00F84D66">
              <w:t>612,5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Default="00DF66AE" w:rsidP="00620EDF">
            <w:pPr>
              <w:jc w:val="center"/>
            </w:pPr>
            <w:r w:rsidRPr="00F84D66">
              <w:t>19,5</w:t>
            </w:r>
          </w:p>
        </w:tc>
      </w:tr>
      <w:tr w:rsidR="00893295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14C8B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2341D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1D" w:rsidRPr="00893295" w:rsidRDefault="00B2341D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D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D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341D" w:rsidRPr="00B2341D" w:rsidRDefault="00620EDF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341D" w:rsidRPr="00B2341D" w:rsidRDefault="00620EDF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341D" w:rsidRPr="00B2341D" w:rsidRDefault="00620EDF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8932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8932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5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93295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20EDF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F" w:rsidRPr="00945A7E" w:rsidRDefault="00620EDF" w:rsidP="0062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EDF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F" w:rsidRPr="00945A7E" w:rsidRDefault="00620EDF" w:rsidP="0062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9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3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30DD3" w:rsidRPr="00130DD3" w:rsidRDefault="00130DD3" w:rsidP="0013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130DD3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D3">
        <w:rPr>
          <w:rFonts w:ascii="Times New Roman" w:eastAsia="Times New Roman" w:hAnsi="Times New Roman" w:cs="Times New Roman"/>
        </w:rPr>
        <w:t>Глава Администрации</w:t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  <w:t>В.В. Григорьев</w:t>
      </w:r>
    </w:p>
    <w:p w:rsidR="00027534" w:rsidRDefault="00027534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4C8B" w:rsidRPr="00D3473A" w:rsidRDefault="00614C8B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74D2" w:rsidRPr="006A74D2" w:rsidRDefault="006A74D2" w:rsidP="006064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A74D2" w:rsidRPr="006A74D2" w:rsidRDefault="006A74D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D0405F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</w:t>
      </w:r>
      <w:r w:rsidR="00620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6422"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937F2" w:rsidRDefault="00D0405F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16.04.2019г №43</w:t>
      </w:r>
    </w:p>
    <w:p w:rsidR="00027534" w:rsidRPr="006A74D2" w:rsidRDefault="00027534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16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</w:t>
      </w:r>
      <w:r w:rsidR="00D0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квартал </w:t>
      </w:r>
      <w:r w:rsidR="006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74173" w:rsidRDefault="00C74173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4219"/>
        <w:gridCol w:w="709"/>
        <w:gridCol w:w="567"/>
        <w:gridCol w:w="425"/>
        <w:gridCol w:w="1276"/>
        <w:gridCol w:w="567"/>
        <w:gridCol w:w="850"/>
        <w:gridCol w:w="851"/>
        <w:gridCol w:w="709"/>
      </w:tblGrid>
      <w:tr w:rsidR="00C74173" w:rsidRPr="00945A7E" w:rsidTr="00C74173">
        <w:trPr>
          <w:trHeight w:val="11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2019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74173" w:rsidRPr="00945A7E" w:rsidTr="00627544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Нижнеиретское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</w:t>
            </w:r>
          </w:p>
        </w:tc>
      </w:tr>
      <w:tr w:rsidR="00C74173" w:rsidRPr="00945A7E" w:rsidTr="00627544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</w:tc>
      </w:tr>
      <w:tr w:rsidR="00C74173" w:rsidRPr="00945A7E" w:rsidTr="00627544">
        <w:trPr>
          <w:trHeight w:val="7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17,3</w:t>
            </w:r>
          </w:p>
        </w:tc>
      </w:tr>
      <w:tr w:rsidR="00C74173" w:rsidRPr="00945A7E" w:rsidTr="00627544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C74173" w:rsidRPr="00945A7E" w:rsidTr="00627544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C74173" w:rsidRPr="00945A7E" w:rsidTr="00627544">
        <w:trPr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C74173" w:rsidRPr="00945A7E" w:rsidTr="00627544">
        <w:trPr>
          <w:trHeight w:val="12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C74173" w:rsidRPr="00945A7E" w:rsidTr="00627544">
        <w:trPr>
          <w:trHeight w:val="9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proofErr w:type="gramStart"/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</w:tr>
      <w:tr w:rsidR="00C74173" w:rsidRPr="00945A7E" w:rsidTr="00627544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C74173" w:rsidRPr="00945A7E" w:rsidTr="00627544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C74173" w:rsidRPr="00945A7E" w:rsidTr="00627544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C74173" w:rsidRPr="00945A7E" w:rsidTr="00627544">
        <w:trPr>
          <w:trHeight w:val="1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C74173" w:rsidRPr="00945A7E" w:rsidTr="00627544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C74173" w:rsidRPr="00945A7E" w:rsidTr="0062754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74173" w:rsidRPr="00945A7E" w:rsidTr="00627544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62,2</w:t>
            </w:r>
          </w:p>
        </w:tc>
      </w:tr>
      <w:tr w:rsidR="00C74173" w:rsidRPr="00945A7E" w:rsidTr="00627544">
        <w:trPr>
          <w:trHeight w:val="5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C74173" w:rsidRPr="00945A7E" w:rsidTr="00627544">
        <w:trPr>
          <w:trHeight w:val="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C74173" w:rsidRPr="00945A7E" w:rsidTr="00627544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C74173" w:rsidRPr="00945A7E" w:rsidTr="00627544">
        <w:trPr>
          <w:trHeight w:val="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C74173" w:rsidRPr="00945A7E" w:rsidTr="0062754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C74173" w:rsidRPr="00945A7E" w:rsidTr="00627544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C74173" w:rsidRPr="00945A7E" w:rsidTr="00627544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C74173" w:rsidRPr="00945A7E" w:rsidTr="00627544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C74173" w:rsidRPr="00945A7E" w:rsidTr="00627544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24070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24070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7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7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автономных пожарных </w:t>
            </w:r>
            <w:proofErr w:type="spellStart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</w:tr>
      <w:tr w:rsidR="00C74173" w:rsidRPr="00945A7E" w:rsidTr="00627544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C74173" w:rsidRPr="00945A7E" w:rsidTr="00627544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C74173" w:rsidRPr="00945A7E" w:rsidTr="00627544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74173" w:rsidRPr="00945A7E" w:rsidTr="00627544">
        <w:trPr>
          <w:trHeight w:val="8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74173" w:rsidRPr="00945A7E" w:rsidTr="00627544">
        <w:trPr>
          <w:trHeight w:val="5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74173" w:rsidRPr="00945A7E" w:rsidTr="00627544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местным бюджетам в целях </w:t>
            </w:r>
            <w:proofErr w:type="spellStart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годы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C74173" w:rsidRPr="00945A7E" w:rsidTr="00627544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C74173" w:rsidRPr="00945A7E" w:rsidTr="00627544">
        <w:trPr>
          <w:trHeight w:val="4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C74173" w:rsidRPr="00945A7E" w:rsidTr="00627544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C74173" w:rsidRPr="00945A7E" w:rsidTr="00627544">
        <w:trPr>
          <w:trHeight w:val="9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C74173" w:rsidRPr="00945A7E" w:rsidTr="00627544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C74173" w:rsidRPr="00945A7E" w:rsidTr="00627544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A7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</w:tr>
      <w:tr w:rsidR="00C74173" w:rsidRPr="00945A7E" w:rsidTr="00627544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74173" w:rsidRPr="00945A7E" w:rsidTr="00627544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74173" w:rsidRPr="00945A7E" w:rsidTr="00627544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74173" w:rsidRPr="00945A7E" w:rsidTr="00627544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</w:p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8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1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DF66AE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73" w:rsidRPr="00945A7E" w:rsidTr="00627544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3" w:rsidRPr="00945A7E" w:rsidRDefault="00C74173" w:rsidP="00C7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73" w:rsidRPr="00945A7E" w:rsidRDefault="00C74173" w:rsidP="006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7F2" w:rsidRPr="006119EC" w:rsidRDefault="00A937F2" w:rsidP="00D34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GoBack"/>
      <w:bookmarkEnd w:id="4"/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Pr="006119EC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74D2" w:rsidRPr="006A74D2" w:rsidRDefault="006A74D2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51507" w:rsidRPr="00351507" w:rsidRDefault="00D0405F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</w:t>
      </w:r>
      <w:r w:rsidR="00DF66A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51507"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D3473A" w:rsidRPr="006A74D2" w:rsidRDefault="00D0405F" w:rsidP="00D3473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16.04.2019г №43</w:t>
      </w:r>
    </w:p>
    <w:p w:rsidR="00351507" w:rsidRPr="006A74D2" w:rsidRDefault="00351507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7291" w:rsidRDefault="006A74D2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74D2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</w:t>
      </w:r>
      <w:r w:rsidR="00027534">
        <w:rPr>
          <w:rFonts w:ascii="Times New Roman" w:eastAsia="Calibri" w:hAnsi="Times New Roman" w:cs="Times New Roman"/>
          <w:b/>
          <w:sz w:val="20"/>
          <w:szCs w:val="20"/>
        </w:rPr>
        <w:t>кого сельского поселения</w:t>
      </w:r>
    </w:p>
    <w:p w:rsidR="0032344A" w:rsidRPr="00147291" w:rsidRDefault="00027534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405F">
        <w:rPr>
          <w:rFonts w:ascii="Times New Roman" w:eastAsia="Calibri" w:hAnsi="Times New Roman" w:cs="Times New Roman"/>
          <w:b/>
          <w:sz w:val="20"/>
          <w:szCs w:val="20"/>
        </w:rPr>
        <w:t xml:space="preserve">за 1 квартал </w:t>
      </w:r>
      <w:r w:rsidR="00DF66AE">
        <w:rPr>
          <w:rFonts w:ascii="Times New Roman" w:eastAsia="Calibri" w:hAnsi="Times New Roman" w:cs="Times New Roman"/>
          <w:b/>
          <w:sz w:val="20"/>
          <w:szCs w:val="20"/>
        </w:rPr>
        <w:t>2019</w:t>
      </w:r>
      <w:r w:rsidR="006A74D2" w:rsidRPr="006A74D2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tbl>
      <w:tblPr>
        <w:tblW w:w="10069" w:type="dxa"/>
        <w:tblInd w:w="103" w:type="dxa"/>
        <w:tblLook w:val="04A0"/>
      </w:tblPr>
      <w:tblGrid>
        <w:gridCol w:w="4967"/>
        <w:gridCol w:w="2988"/>
        <w:gridCol w:w="992"/>
        <w:gridCol w:w="1122"/>
      </w:tblGrid>
      <w:tr w:rsidR="000877DD" w:rsidRPr="000877DD" w:rsidTr="00147291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</w:t>
            </w:r>
            <w:r w:rsidR="00DF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0877DD" w:rsidRPr="000877DD" w:rsidTr="00147291">
        <w:trPr>
          <w:trHeight w:val="2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480,1</w:t>
            </w:r>
          </w:p>
        </w:tc>
      </w:tr>
      <w:tr w:rsidR="000877DD" w:rsidRPr="000877DD" w:rsidTr="0014729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4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4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</w:t>
            </w:r>
          </w:p>
        </w:tc>
      </w:tr>
      <w:tr w:rsidR="00620EDF" w:rsidRPr="000877DD" w:rsidTr="00147291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-6823,7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-1478,6</w:t>
            </w:r>
          </w:p>
        </w:tc>
      </w:tr>
      <w:tr w:rsidR="00620EDF" w:rsidRPr="000877DD" w:rsidTr="00147291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-6823,7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-1478,6</w:t>
            </w:r>
          </w:p>
        </w:tc>
      </w:tr>
      <w:tr w:rsidR="00620EDF" w:rsidRPr="000877DD" w:rsidTr="00147291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-6823,7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-1478,6</w:t>
            </w:r>
          </w:p>
        </w:tc>
      </w:tr>
      <w:tr w:rsidR="00620EDF" w:rsidRPr="000877DD" w:rsidTr="00147291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-6823,7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D0405F" w:rsidRDefault="00620EDF" w:rsidP="0062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-1478,6</w:t>
            </w:r>
          </w:p>
        </w:tc>
      </w:tr>
      <w:tr w:rsidR="00620EDF" w:rsidRPr="000877DD" w:rsidTr="00147291">
        <w:trPr>
          <w:trHeight w:val="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027534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027534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998,5</w:t>
            </w:r>
          </w:p>
        </w:tc>
      </w:tr>
      <w:tr w:rsidR="00620EDF" w:rsidRPr="000877DD" w:rsidTr="00147291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027534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027534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998,5</w:t>
            </w:r>
          </w:p>
        </w:tc>
      </w:tr>
      <w:tr w:rsidR="00620EDF" w:rsidRPr="000877DD" w:rsidTr="0014729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027534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027534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998,5</w:t>
            </w:r>
          </w:p>
        </w:tc>
      </w:tr>
      <w:tr w:rsidR="000877DD" w:rsidRPr="000877DD" w:rsidTr="0014729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998,5</w:t>
            </w:r>
          </w:p>
        </w:tc>
      </w:tr>
    </w:tbl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Pr="00147291" w:rsidRDefault="0032344A" w:rsidP="0014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44A">
        <w:rPr>
          <w:rFonts w:ascii="Times New Roman" w:eastAsia="Times New Roman" w:hAnsi="Times New Roman" w:cs="Times New Roman"/>
        </w:rPr>
        <w:t>Глава Администрации</w:t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  <w:t>В.В. Григорьев</w:t>
      </w:r>
    </w:p>
    <w:p w:rsidR="00D0405F" w:rsidRPr="00147291" w:rsidRDefault="00D0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0405F" w:rsidRPr="00147291" w:rsidSect="00147291">
      <w:pgSz w:w="11906" w:h="16838"/>
      <w:pgMar w:top="567" w:right="9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FD7"/>
    <w:rsid w:val="00027534"/>
    <w:rsid w:val="0006448F"/>
    <w:rsid w:val="00070921"/>
    <w:rsid w:val="000877DD"/>
    <w:rsid w:val="000B79C8"/>
    <w:rsid w:val="000D3E8E"/>
    <w:rsid w:val="000E77CF"/>
    <w:rsid w:val="000F7055"/>
    <w:rsid w:val="00124DD3"/>
    <w:rsid w:val="00125159"/>
    <w:rsid w:val="001259EC"/>
    <w:rsid w:val="00130DD3"/>
    <w:rsid w:val="00147291"/>
    <w:rsid w:val="001551F8"/>
    <w:rsid w:val="001632F2"/>
    <w:rsid w:val="0024011D"/>
    <w:rsid w:val="00284D9B"/>
    <w:rsid w:val="002A2495"/>
    <w:rsid w:val="002A4ADF"/>
    <w:rsid w:val="002B4B81"/>
    <w:rsid w:val="002E0C7C"/>
    <w:rsid w:val="00306FD7"/>
    <w:rsid w:val="0032344A"/>
    <w:rsid w:val="00350846"/>
    <w:rsid w:val="00351507"/>
    <w:rsid w:val="003734AF"/>
    <w:rsid w:val="00393B28"/>
    <w:rsid w:val="004138FC"/>
    <w:rsid w:val="004B492B"/>
    <w:rsid w:val="0052017C"/>
    <w:rsid w:val="0054157A"/>
    <w:rsid w:val="00570525"/>
    <w:rsid w:val="005F44AF"/>
    <w:rsid w:val="00606422"/>
    <w:rsid w:val="00610987"/>
    <w:rsid w:val="006119EC"/>
    <w:rsid w:val="00614C8B"/>
    <w:rsid w:val="00620EDF"/>
    <w:rsid w:val="00627544"/>
    <w:rsid w:val="00646BCF"/>
    <w:rsid w:val="006910A5"/>
    <w:rsid w:val="006A7102"/>
    <w:rsid w:val="006A74D2"/>
    <w:rsid w:val="00741351"/>
    <w:rsid w:val="00837CEE"/>
    <w:rsid w:val="00893295"/>
    <w:rsid w:val="008C5BD1"/>
    <w:rsid w:val="00945A7E"/>
    <w:rsid w:val="0095720A"/>
    <w:rsid w:val="009B2B2B"/>
    <w:rsid w:val="009E07B5"/>
    <w:rsid w:val="00A302AF"/>
    <w:rsid w:val="00A30CE2"/>
    <w:rsid w:val="00A63210"/>
    <w:rsid w:val="00A86FC7"/>
    <w:rsid w:val="00A937F2"/>
    <w:rsid w:val="00AC25D5"/>
    <w:rsid w:val="00B23229"/>
    <w:rsid w:val="00B2341D"/>
    <w:rsid w:val="00B26304"/>
    <w:rsid w:val="00B767EF"/>
    <w:rsid w:val="00C72FB6"/>
    <w:rsid w:val="00C74173"/>
    <w:rsid w:val="00C761DE"/>
    <w:rsid w:val="00CB1986"/>
    <w:rsid w:val="00CD651E"/>
    <w:rsid w:val="00CD7938"/>
    <w:rsid w:val="00D0405F"/>
    <w:rsid w:val="00D3333E"/>
    <w:rsid w:val="00D3473A"/>
    <w:rsid w:val="00D77863"/>
    <w:rsid w:val="00D94956"/>
    <w:rsid w:val="00DD7C2F"/>
    <w:rsid w:val="00DE0CFE"/>
    <w:rsid w:val="00DF1CBE"/>
    <w:rsid w:val="00DF66AE"/>
    <w:rsid w:val="00EC378D"/>
    <w:rsid w:val="00ED351C"/>
    <w:rsid w:val="00EF1ABC"/>
    <w:rsid w:val="00F9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43DB-A9F1-414A-AD63-47FD5274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19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RePack by SPecialiST</cp:lastModifiedBy>
  <cp:revision>18</cp:revision>
  <cp:lastPrinted>2019-04-17T08:36:00Z</cp:lastPrinted>
  <dcterms:created xsi:type="dcterms:W3CDTF">2016-09-15T02:40:00Z</dcterms:created>
  <dcterms:modified xsi:type="dcterms:W3CDTF">2020-01-31T02:31:00Z</dcterms:modified>
</cp:coreProperties>
</file>